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D0E7" w14:textId="72216D0C" w:rsidR="00043090" w:rsidRDefault="006C121A" w:rsidP="006C121A">
      <w:pPr>
        <w:jc w:val="center"/>
        <w:rPr>
          <w:rFonts w:cstheme="minorHAnsi"/>
        </w:rPr>
      </w:pPr>
      <w:r>
        <w:rPr>
          <w:rFonts w:ascii="Arial" w:eastAsia="Arial" w:hAnsi="Arial" w:cs="Arial"/>
          <w:noProof/>
          <w:color w:val="222222"/>
          <w:sz w:val="24"/>
          <w:szCs w:val="24"/>
          <w:highlight w:val="white"/>
        </w:rPr>
        <w:drawing>
          <wp:inline distT="114300" distB="114300" distL="114300" distR="114300" wp14:anchorId="076158FA" wp14:editId="3C9F2CC9">
            <wp:extent cx="3900488" cy="11208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0488" cy="1120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1E9CBA" w14:textId="580850F9" w:rsidR="00043090" w:rsidRPr="006C121A" w:rsidRDefault="009C1ADB" w:rsidP="00043090">
      <w:pPr>
        <w:jc w:val="center"/>
        <w:rPr>
          <w:rFonts w:cstheme="minorHAnsi"/>
          <w:b/>
          <w:bCs/>
        </w:rPr>
      </w:pPr>
      <w:r w:rsidRPr="006C121A">
        <w:rPr>
          <w:rFonts w:cstheme="minorHAnsi"/>
          <w:b/>
          <w:bCs/>
        </w:rPr>
        <w:t>Residential and Commercial Project Manager</w:t>
      </w:r>
    </w:p>
    <w:p w14:paraId="1E1C0D1A" w14:textId="77777777" w:rsidR="00043090" w:rsidRDefault="00043090" w:rsidP="00043090">
      <w:pPr>
        <w:rPr>
          <w:rFonts w:cstheme="minorHAnsi"/>
        </w:rPr>
      </w:pPr>
    </w:p>
    <w:p w14:paraId="1D6AE75E" w14:textId="12F2BE95" w:rsidR="00043090" w:rsidRPr="00043090" w:rsidRDefault="00043090" w:rsidP="00043090">
      <w:pPr>
        <w:rPr>
          <w:rFonts w:cstheme="minorHAnsi"/>
        </w:rPr>
      </w:pPr>
      <w:r w:rsidRPr="00043090">
        <w:rPr>
          <w:rFonts w:cstheme="minorHAnsi"/>
        </w:rPr>
        <w:t xml:space="preserve">Cumberland Painting is looking for experienced </w:t>
      </w:r>
      <w:r w:rsidR="00343DA7">
        <w:rPr>
          <w:rFonts w:cstheme="minorHAnsi"/>
        </w:rPr>
        <w:t>Project Manager</w:t>
      </w:r>
      <w:r w:rsidRPr="00043090">
        <w:rPr>
          <w:rFonts w:cstheme="minorHAnsi"/>
        </w:rPr>
        <w:t xml:space="preserve"> for both commercial and residential painting projects. Cumberland Painting’s mission is to build a successful organization through high employee satisfaction that will lead to the high customer satisfaction. </w:t>
      </w:r>
    </w:p>
    <w:p w14:paraId="145F8C3E" w14:textId="08DB59D9" w:rsidR="00C20038" w:rsidRDefault="00C20038" w:rsidP="0004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>
        <w:rPr>
          <w:rFonts w:eastAsia="Times New Roman" w:cstheme="minorHAnsi"/>
          <w:color w:val="2D2D2D"/>
          <w:kern w:val="0"/>
          <w14:ligatures w14:val="none"/>
        </w:rPr>
        <w:t>Must pass a background check</w:t>
      </w:r>
    </w:p>
    <w:p w14:paraId="251C47A0" w14:textId="2420AB7C" w:rsidR="00043090" w:rsidRPr="00043090" w:rsidRDefault="00043090" w:rsidP="0004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043090">
        <w:rPr>
          <w:rFonts w:eastAsia="Times New Roman" w:cstheme="minorHAnsi"/>
          <w:color w:val="2D2D2D"/>
          <w:kern w:val="0"/>
          <w14:ligatures w14:val="none"/>
        </w:rPr>
        <w:t>Supporting commercial and residential clients with all the necessary preparations for their project.</w:t>
      </w:r>
    </w:p>
    <w:p w14:paraId="72626AA7" w14:textId="27495DF8" w:rsidR="009A2E43" w:rsidRDefault="009A2E43" w:rsidP="0004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>
        <w:rPr>
          <w:rFonts w:eastAsia="Times New Roman" w:cstheme="minorHAnsi"/>
          <w:color w:val="2D2D2D"/>
          <w:kern w:val="0"/>
          <w14:ligatures w14:val="none"/>
        </w:rPr>
        <w:t xml:space="preserve">Hiring, managing, and overseeing the work of all painters </w:t>
      </w:r>
    </w:p>
    <w:p w14:paraId="48F49D51" w14:textId="75199B29" w:rsidR="00043090" w:rsidRPr="00043090" w:rsidRDefault="00043090" w:rsidP="0004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043090">
        <w:rPr>
          <w:rFonts w:eastAsia="Times New Roman" w:cstheme="minorHAnsi"/>
          <w:color w:val="2D2D2D"/>
          <w:kern w:val="0"/>
          <w14:ligatures w14:val="none"/>
        </w:rPr>
        <w:t>Coordinating scheduling with our customers and contractors.</w:t>
      </w:r>
    </w:p>
    <w:p w14:paraId="6B43FE3F" w14:textId="77777777" w:rsidR="00043090" w:rsidRPr="00043090" w:rsidRDefault="00043090" w:rsidP="0004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043090">
        <w:rPr>
          <w:rFonts w:eastAsia="Times New Roman" w:cstheme="minorHAnsi"/>
          <w:color w:val="2D2D2D"/>
          <w:kern w:val="0"/>
          <w14:ligatures w14:val="none"/>
        </w:rPr>
        <w:t>Overseeing projects to ensure high quality work is delivered quickly, cleanly, professionally, and as promised.</w:t>
      </w:r>
    </w:p>
    <w:p w14:paraId="2A7D9E37" w14:textId="77777777" w:rsidR="00043090" w:rsidRPr="00043090" w:rsidRDefault="00043090" w:rsidP="0004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043090">
        <w:rPr>
          <w:rFonts w:eastAsia="Times New Roman" w:cstheme="minorHAnsi"/>
          <w:color w:val="2D2D2D"/>
          <w:kern w:val="0"/>
          <w14:ligatures w14:val="none"/>
        </w:rPr>
        <w:t>Ensuring customers are blown away by going the extra mile and following our systems and standard operating procedures.</w:t>
      </w:r>
    </w:p>
    <w:p w14:paraId="302B6A0A" w14:textId="77777777" w:rsidR="00043090" w:rsidRPr="00043090" w:rsidRDefault="00043090" w:rsidP="0004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043090">
        <w:rPr>
          <w:rFonts w:eastAsia="Times New Roman" w:cstheme="minorHAnsi"/>
          <w:color w:val="2D2D2D"/>
          <w:kern w:val="0"/>
          <w14:ligatures w14:val="none"/>
        </w:rPr>
        <w:t>Organization of all client information, contractor information, schedules, and job details.</w:t>
      </w:r>
    </w:p>
    <w:p w14:paraId="0C8FD51B" w14:textId="67F03200" w:rsidR="00043090" w:rsidRPr="00043090" w:rsidRDefault="00043090" w:rsidP="0004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043090">
        <w:rPr>
          <w:rFonts w:eastAsia="Times New Roman" w:cstheme="minorHAnsi"/>
          <w:color w:val="2D2D2D"/>
          <w:kern w:val="0"/>
          <w14:ligatures w14:val="none"/>
        </w:rPr>
        <w:t>Recruiting phenomenal painters to work with us and deliver on our promises to our customers.</w:t>
      </w:r>
    </w:p>
    <w:p w14:paraId="15C89E32" w14:textId="170E8EB2" w:rsidR="00043090" w:rsidRPr="00043090" w:rsidRDefault="00043090" w:rsidP="0004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043090">
        <w:rPr>
          <w:rFonts w:eastAsia="Times New Roman" w:cstheme="minorHAnsi"/>
          <w:color w:val="2D2D2D"/>
          <w:kern w:val="0"/>
          <w14:ligatures w14:val="none"/>
        </w:rPr>
        <w:t>Creating relationships with local paint representatives while assisting in managing expenses and revenues of each project</w:t>
      </w:r>
    </w:p>
    <w:p w14:paraId="04EF2DA0" w14:textId="04BB0557" w:rsidR="00043090" w:rsidRPr="00043090" w:rsidRDefault="00043090" w:rsidP="0004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043090">
        <w:rPr>
          <w:rFonts w:eastAsia="Times New Roman" w:cstheme="minorHAnsi"/>
          <w:color w:val="2D2D2D"/>
          <w:kern w:val="0"/>
          <w14:ligatures w14:val="none"/>
        </w:rPr>
        <w:t>Creating long term, win-win partnerships with our contractors and upholding our commitment to contractor success.</w:t>
      </w:r>
    </w:p>
    <w:p w14:paraId="66B60B2B" w14:textId="77777777" w:rsidR="00043090" w:rsidRPr="00043090" w:rsidRDefault="00043090" w:rsidP="0004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043090">
        <w:rPr>
          <w:rFonts w:eastAsia="Times New Roman" w:cstheme="minorHAnsi"/>
          <w:color w:val="2D2D2D"/>
          <w:kern w:val="0"/>
          <w14:ligatures w14:val="none"/>
        </w:rPr>
        <w:t>Supporting marketing initiatives, co-creating ideas, and gathering creative media.</w:t>
      </w:r>
    </w:p>
    <w:p w14:paraId="70D76BBA" w14:textId="77777777" w:rsidR="00043090" w:rsidRPr="00043090" w:rsidRDefault="00043090" w:rsidP="0004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043090">
        <w:rPr>
          <w:rFonts w:eastAsia="Times New Roman" w:cstheme="minorHAnsi"/>
          <w:color w:val="2D2D2D"/>
          <w:kern w:val="0"/>
          <w14:ligatures w14:val="none"/>
        </w:rPr>
        <w:t>Generating referrals through exceptional service and your ability to build genuine connections.</w:t>
      </w:r>
    </w:p>
    <w:p w14:paraId="134CA91F" w14:textId="77777777" w:rsidR="00043090" w:rsidRPr="00043090" w:rsidRDefault="00043090" w:rsidP="0004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043090">
        <w:rPr>
          <w:rFonts w:eastAsia="Times New Roman" w:cstheme="minorHAnsi"/>
          <w:color w:val="2D2D2D"/>
          <w:kern w:val="0"/>
          <w14:ligatures w14:val="none"/>
        </w:rPr>
        <w:t>Spearheads new ideas and initiatives, and regularly raises our company average as a whole</w:t>
      </w:r>
    </w:p>
    <w:p w14:paraId="1AD2810A" w14:textId="3B6668E0" w:rsidR="00043090" w:rsidRPr="00043090" w:rsidRDefault="00043090" w:rsidP="0004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043090">
        <w:rPr>
          <w:rFonts w:eastAsia="Times New Roman" w:cstheme="minorHAnsi"/>
          <w:color w:val="2D2D2D"/>
          <w:kern w:val="0"/>
          <w14:ligatures w14:val="none"/>
        </w:rPr>
        <w:t xml:space="preserve">Proficient in Stack and Paintscout software is a plus </w:t>
      </w:r>
    </w:p>
    <w:p w14:paraId="7F00C91F" w14:textId="2484EF06" w:rsidR="00043090" w:rsidRPr="00043090" w:rsidRDefault="00043090" w:rsidP="0004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043090">
        <w:rPr>
          <w:rFonts w:eastAsia="Times New Roman" w:cstheme="minorHAnsi"/>
          <w:color w:val="2D2D2D"/>
          <w:kern w:val="0"/>
          <w14:ligatures w14:val="none"/>
        </w:rPr>
        <w:t>The ability to speak Spanish is a big plus but not required.</w:t>
      </w:r>
    </w:p>
    <w:p w14:paraId="544FEECC" w14:textId="77777777" w:rsidR="00043090" w:rsidRPr="00043090" w:rsidRDefault="00043090" w:rsidP="0004309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043090">
        <w:rPr>
          <w:rFonts w:eastAsia="Times New Roman" w:cstheme="minorHAnsi"/>
          <w:b/>
          <w:bCs/>
          <w:color w:val="2D2D2D"/>
          <w:kern w:val="0"/>
          <w14:ligatures w14:val="none"/>
        </w:rPr>
        <w:t>COMPENSATION &amp; BENEFITS</w:t>
      </w:r>
    </w:p>
    <w:p w14:paraId="1988F6DB" w14:textId="313F88FF" w:rsidR="00043090" w:rsidRPr="00043090" w:rsidRDefault="00043090" w:rsidP="000430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043090">
        <w:rPr>
          <w:rFonts w:eastAsia="Times New Roman" w:cstheme="minorHAnsi"/>
          <w:b/>
          <w:bCs/>
          <w:color w:val="2D2D2D"/>
          <w:kern w:val="0"/>
          <w14:ligatures w14:val="none"/>
        </w:rPr>
        <w:t>Salary Range</w:t>
      </w:r>
      <w:r w:rsidRPr="00043090">
        <w:rPr>
          <w:rFonts w:eastAsia="Times New Roman" w:cstheme="minorHAnsi"/>
          <w:color w:val="2D2D2D"/>
          <w:kern w:val="0"/>
          <w14:ligatures w14:val="none"/>
        </w:rPr>
        <w:t>: $70,000-$80,000 Per Year</w:t>
      </w:r>
    </w:p>
    <w:p w14:paraId="7328C329" w14:textId="4304CF63" w:rsidR="00043090" w:rsidRPr="00043090" w:rsidRDefault="009C1ADB" w:rsidP="000430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>
        <w:rPr>
          <w:rFonts w:eastAsia="Times New Roman" w:cstheme="minorHAnsi"/>
          <w:b/>
          <w:bCs/>
          <w:color w:val="2D2D2D"/>
          <w:kern w:val="0"/>
          <w14:ligatures w14:val="none"/>
        </w:rPr>
        <w:t xml:space="preserve">Company </w:t>
      </w:r>
      <w:r w:rsidR="00043090" w:rsidRPr="00043090">
        <w:rPr>
          <w:rFonts w:eastAsia="Times New Roman" w:cstheme="minorHAnsi"/>
          <w:b/>
          <w:bCs/>
          <w:color w:val="2D2D2D"/>
          <w:kern w:val="0"/>
          <w14:ligatures w14:val="none"/>
        </w:rPr>
        <w:t>Bonus</w:t>
      </w:r>
      <w:r>
        <w:rPr>
          <w:rFonts w:eastAsia="Times New Roman" w:cstheme="minorHAnsi"/>
          <w:b/>
          <w:bCs/>
          <w:color w:val="2D2D2D"/>
          <w:kern w:val="0"/>
          <w14:ligatures w14:val="none"/>
        </w:rPr>
        <w:t xml:space="preserve"> Plan</w:t>
      </w:r>
      <w:r w:rsidR="00043090" w:rsidRPr="00043090">
        <w:rPr>
          <w:rFonts w:eastAsia="Times New Roman" w:cstheme="minorHAnsi"/>
          <w:b/>
          <w:bCs/>
          <w:color w:val="2D2D2D"/>
          <w:kern w:val="0"/>
          <w14:ligatures w14:val="none"/>
        </w:rPr>
        <w:t>: </w:t>
      </w:r>
      <w:r w:rsidR="00043090" w:rsidRPr="00043090">
        <w:rPr>
          <w:rFonts w:eastAsia="Times New Roman" w:cstheme="minorHAnsi"/>
          <w:color w:val="2D2D2D"/>
          <w:kern w:val="0"/>
          <w14:ligatures w14:val="none"/>
        </w:rPr>
        <w:t>$25,000+ in yearly bonuses available.</w:t>
      </w:r>
    </w:p>
    <w:p w14:paraId="7DD3E5EA" w14:textId="11FDA92D" w:rsidR="00043090" w:rsidRPr="00043090" w:rsidRDefault="00043090" w:rsidP="000430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043090">
        <w:rPr>
          <w:rFonts w:eastAsia="Times New Roman" w:cstheme="minorHAnsi"/>
          <w:b/>
          <w:bCs/>
          <w:color w:val="2D2D2D"/>
          <w:kern w:val="0"/>
          <w14:ligatures w14:val="none"/>
        </w:rPr>
        <w:t>Benefits:</w:t>
      </w:r>
      <w:r w:rsidRPr="00043090">
        <w:rPr>
          <w:rFonts w:eastAsia="Times New Roman" w:cstheme="minorHAnsi"/>
          <w:color w:val="2D2D2D"/>
          <w:kern w:val="0"/>
          <w14:ligatures w14:val="none"/>
        </w:rPr>
        <w:t> Health Insurance, Vision &amp; Dental, Gas &amp; Phone Stipend</w:t>
      </w:r>
    </w:p>
    <w:p w14:paraId="4528431C" w14:textId="77777777" w:rsidR="00043090" w:rsidRPr="00043090" w:rsidRDefault="00043090" w:rsidP="000430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043090">
        <w:rPr>
          <w:rFonts w:eastAsia="Times New Roman" w:cstheme="minorHAnsi"/>
          <w:b/>
          <w:bCs/>
          <w:color w:val="2D2D2D"/>
          <w:kern w:val="0"/>
          <w14:ligatures w14:val="none"/>
        </w:rPr>
        <w:t>Flexible PTO: </w:t>
      </w:r>
      <w:r w:rsidRPr="00043090">
        <w:rPr>
          <w:rFonts w:eastAsia="Times New Roman" w:cstheme="minorHAnsi"/>
          <w:color w:val="2D2D2D"/>
          <w:kern w:val="0"/>
          <w14:ligatures w14:val="none"/>
        </w:rPr>
        <w:t>Vacation, Sick, Personal, Maternity/Paternity Leave</w:t>
      </w:r>
    </w:p>
    <w:p w14:paraId="34A361D0" w14:textId="77777777" w:rsidR="00043090" w:rsidRPr="00043090" w:rsidRDefault="00043090" w:rsidP="000430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043090">
        <w:rPr>
          <w:rFonts w:eastAsia="Times New Roman" w:cstheme="minorHAnsi"/>
          <w:b/>
          <w:bCs/>
          <w:color w:val="2D2D2D"/>
          <w:kern w:val="0"/>
          <w14:ligatures w14:val="none"/>
        </w:rPr>
        <w:t>Hybrid Schedule: </w:t>
      </w:r>
      <w:r w:rsidRPr="00043090">
        <w:rPr>
          <w:rFonts w:eastAsia="Times New Roman" w:cstheme="minorHAnsi"/>
          <w:color w:val="2D2D2D"/>
          <w:kern w:val="0"/>
          <w14:ligatures w14:val="none"/>
        </w:rPr>
        <w:t>Work in the field, in the office and from home</w:t>
      </w:r>
    </w:p>
    <w:p w14:paraId="44766593" w14:textId="77777777" w:rsidR="009046B2" w:rsidRPr="00043090" w:rsidRDefault="009046B2">
      <w:pPr>
        <w:rPr>
          <w:rFonts w:cstheme="minorHAnsi"/>
        </w:rPr>
      </w:pPr>
    </w:p>
    <w:sectPr w:rsidR="009046B2" w:rsidRPr="00043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04FCA"/>
    <w:multiLevelType w:val="multilevel"/>
    <w:tmpl w:val="8FCA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1128F8"/>
    <w:multiLevelType w:val="multilevel"/>
    <w:tmpl w:val="DBCA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2668980">
    <w:abstractNumId w:val="1"/>
  </w:num>
  <w:num w:numId="2" w16cid:durableId="3481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90"/>
    <w:rsid w:val="00043090"/>
    <w:rsid w:val="00343DA7"/>
    <w:rsid w:val="006C121A"/>
    <w:rsid w:val="009046B2"/>
    <w:rsid w:val="009A2E43"/>
    <w:rsid w:val="009C1ADB"/>
    <w:rsid w:val="00C2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CD10"/>
  <w15:chartTrackingRefBased/>
  <w15:docId w15:val="{B1CA999A-15F1-4BFA-B9BE-F38EC326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Harden</dc:creator>
  <cp:keywords/>
  <dc:description/>
  <cp:lastModifiedBy>Nat Harden</cp:lastModifiedBy>
  <cp:revision>5</cp:revision>
  <dcterms:created xsi:type="dcterms:W3CDTF">2024-03-13T20:10:00Z</dcterms:created>
  <dcterms:modified xsi:type="dcterms:W3CDTF">2024-04-11T19:14:00Z</dcterms:modified>
</cp:coreProperties>
</file>